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4B15CD" w:rsidRDefault="00427366" w:rsidP="00427366">
      <w:pPr>
        <w:jc w:val="center"/>
        <w:rPr>
          <w:color w:val="000000" w:themeColor="text1"/>
        </w:rPr>
      </w:pPr>
      <w:r w:rsidRPr="004B15CD">
        <w:rPr>
          <w:rFonts w:ascii="Academy" w:hAnsi="Academy"/>
          <w:color w:val="000000" w:themeColor="text1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50448868" r:id="rId10"/>
        </w:object>
      </w:r>
    </w:p>
    <w:p w:rsidR="00427366" w:rsidRPr="004B15CD" w:rsidRDefault="00427366" w:rsidP="00427366">
      <w:pPr>
        <w:jc w:val="center"/>
        <w:rPr>
          <w:color w:val="000000" w:themeColor="text1"/>
          <w:sz w:val="16"/>
          <w:szCs w:val="16"/>
        </w:rPr>
      </w:pPr>
    </w:p>
    <w:p w:rsidR="00AC65E4" w:rsidRPr="004B15CD" w:rsidRDefault="009C086C" w:rsidP="00AC65E4">
      <w:pPr>
        <w:jc w:val="center"/>
        <w:rPr>
          <w:color w:val="000000" w:themeColor="text1"/>
          <w:sz w:val="48"/>
          <w:szCs w:val="48"/>
        </w:rPr>
      </w:pPr>
      <w:r w:rsidRPr="004B15CD">
        <w:rPr>
          <w:b/>
          <w:color w:val="000000" w:themeColor="text1"/>
          <w:sz w:val="24"/>
          <w:szCs w:val="24"/>
        </w:rPr>
        <w:t>А</w:t>
      </w:r>
      <w:r w:rsidR="006222A2" w:rsidRPr="004B15CD">
        <w:rPr>
          <w:b/>
          <w:color w:val="000000" w:themeColor="text1"/>
          <w:sz w:val="24"/>
          <w:szCs w:val="24"/>
        </w:rPr>
        <w:t>ДМИНИСТРАЦИЯ</w:t>
      </w:r>
      <w:r w:rsidR="00AC65E4" w:rsidRPr="004B15CD">
        <w:rPr>
          <w:b/>
          <w:color w:val="000000" w:themeColor="text1"/>
          <w:sz w:val="24"/>
          <w:szCs w:val="24"/>
        </w:rPr>
        <w:t xml:space="preserve">  ГОРОДСКОГО  ОКРУГА</w:t>
      </w:r>
      <w:r w:rsidR="00AC65E4" w:rsidRPr="004B15CD">
        <w:rPr>
          <w:b/>
          <w:color w:val="000000" w:themeColor="text1"/>
          <w:sz w:val="24"/>
          <w:szCs w:val="24"/>
        </w:rPr>
        <w:br/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t>ГОРОД  АРХАНГЕЛЬСК</w:t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br/>
      </w:r>
    </w:p>
    <w:p w:rsidR="00E049DC" w:rsidRPr="004B15CD" w:rsidRDefault="00E049DC" w:rsidP="00E049DC">
      <w:pPr>
        <w:jc w:val="center"/>
        <w:rPr>
          <w:rFonts w:ascii="Book Antiqua" w:hAnsi="Book Antiqua" w:cs="Arial"/>
          <w:b/>
          <w:color w:val="000000" w:themeColor="text1"/>
          <w:sz w:val="36"/>
        </w:rPr>
      </w:pPr>
      <w:r w:rsidRPr="004B15CD">
        <w:rPr>
          <w:rFonts w:ascii="Book Antiqua" w:hAnsi="Book Antiqua" w:cs="Arial"/>
          <w:b/>
          <w:color w:val="000000" w:themeColor="text1"/>
          <w:sz w:val="36"/>
        </w:rPr>
        <w:t>П О С Т А Н О В Л Е Н И Е</w:t>
      </w:r>
    </w:p>
    <w:p w:rsidR="00427366" w:rsidRPr="004B15CD" w:rsidRDefault="00427366" w:rsidP="00427366">
      <w:pPr>
        <w:jc w:val="center"/>
        <w:rPr>
          <w:bCs/>
          <w:color w:val="000000" w:themeColor="text1"/>
          <w:sz w:val="52"/>
          <w:szCs w:val="52"/>
        </w:rPr>
      </w:pPr>
    </w:p>
    <w:p w:rsidR="00DC23C6" w:rsidRPr="004B15CD" w:rsidRDefault="00B4779C" w:rsidP="00961739">
      <w:pPr>
        <w:autoSpaceDE w:val="0"/>
        <w:autoSpaceDN w:val="0"/>
        <w:jc w:val="center"/>
        <w:rPr>
          <w:bCs/>
          <w:color w:val="000000" w:themeColor="text1"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08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1484</w:t>
      </w:r>
      <w:bookmarkStart w:id="0" w:name="_GoBack"/>
      <w:bookmarkEnd w:id="0"/>
    </w:p>
    <w:p w:rsidR="00385E5F" w:rsidRPr="004B15CD" w:rsidRDefault="00385E5F" w:rsidP="00E91092">
      <w:pPr>
        <w:jc w:val="center"/>
        <w:rPr>
          <w:bCs/>
          <w:color w:val="000000" w:themeColor="text1"/>
          <w:sz w:val="52"/>
          <w:szCs w:val="52"/>
        </w:rPr>
      </w:pPr>
    </w:p>
    <w:p w:rsidR="004F2280" w:rsidRPr="004502DC" w:rsidRDefault="004F2280" w:rsidP="004F2280">
      <w:pPr>
        <w:tabs>
          <w:tab w:val="left" w:pos="709"/>
          <w:tab w:val="left" w:pos="9356"/>
        </w:tabs>
        <w:jc w:val="center"/>
        <w:rPr>
          <w:b/>
          <w:szCs w:val="28"/>
        </w:rPr>
      </w:pPr>
      <w:r w:rsidRPr="004502DC">
        <w:rPr>
          <w:b/>
          <w:szCs w:val="28"/>
        </w:rPr>
        <w:t xml:space="preserve">Об </w:t>
      </w:r>
      <w:r w:rsidRPr="007613C1">
        <w:rPr>
          <w:b/>
          <w:szCs w:val="28"/>
        </w:rPr>
        <w:t>ус</w:t>
      </w:r>
      <w:r>
        <w:rPr>
          <w:b/>
          <w:szCs w:val="28"/>
        </w:rPr>
        <w:t>тановлении</w:t>
      </w:r>
      <w:r w:rsidRPr="004502DC">
        <w:rPr>
          <w:b/>
          <w:szCs w:val="28"/>
        </w:rPr>
        <w:t xml:space="preserve"> типовой формы договора о внесении в бюджет </w:t>
      </w:r>
      <w:r>
        <w:rPr>
          <w:b/>
          <w:szCs w:val="28"/>
        </w:rPr>
        <w:br/>
        <w:t xml:space="preserve">городского округа "Город Архангельск" </w:t>
      </w:r>
      <w:r w:rsidRPr="004502DC">
        <w:rPr>
          <w:b/>
          <w:szCs w:val="28"/>
        </w:rPr>
        <w:t>инициативных платежей,</w:t>
      </w:r>
    </w:p>
    <w:p w:rsidR="004F2280" w:rsidRPr="004502DC" w:rsidRDefault="004F2280" w:rsidP="004F2280">
      <w:pPr>
        <w:tabs>
          <w:tab w:val="left" w:pos="709"/>
          <w:tab w:val="left" w:pos="9356"/>
        </w:tabs>
        <w:jc w:val="center"/>
        <w:rPr>
          <w:b/>
          <w:szCs w:val="28"/>
        </w:rPr>
      </w:pPr>
      <w:r w:rsidRPr="004502DC">
        <w:rPr>
          <w:b/>
          <w:szCs w:val="28"/>
        </w:rPr>
        <w:t>предназначенных для реализации инициативных проектов</w:t>
      </w:r>
      <w:r>
        <w:rPr>
          <w:b/>
          <w:szCs w:val="28"/>
        </w:rPr>
        <w:t xml:space="preserve"> </w:t>
      </w:r>
    </w:p>
    <w:p w:rsidR="004F2280" w:rsidRPr="004502DC" w:rsidRDefault="004F2280" w:rsidP="004F2280">
      <w:pPr>
        <w:tabs>
          <w:tab w:val="left" w:pos="709"/>
          <w:tab w:val="left" w:pos="9356"/>
        </w:tabs>
        <w:jc w:val="center"/>
        <w:rPr>
          <w:b/>
          <w:szCs w:val="28"/>
        </w:rPr>
      </w:pPr>
      <w:r w:rsidRPr="00A35A3B">
        <w:rPr>
          <w:b/>
          <w:bCs/>
          <w:szCs w:val="28"/>
        </w:rPr>
        <w:t xml:space="preserve">на территории </w:t>
      </w:r>
      <w:r w:rsidRPr="00A35A3B">
        <w:rPr>
          <w:b/>
          <w:szCs w:val="28"/>
        </w:rPr>
        <w:t>городского округа "Город Архангельск"</w:t>
      </w:r>
    </w:p>
    <w:p w:rsidR="007C17C6" w:rsidRDefault="007C17C6" w:rsidP="004F2280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</w:p>
    <w:p w:rsidR="007C17C6" w:rsidRDefault="007C17C6" w:rsidP="004F2280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</w:p>
    <w:p w:rsidR="004F2280" w:rsidRDefault="004F2280" w:rsidP="004F2280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0B21C2">
        <w:rPr>
          <w:szCs w:val="28"/>
        </w:rPr>
        <w:t>В соответствии с пунктом 11 Положения о порядке рассмотрения инициативных проектов, выдвигаемых для получения финансовой поддержки из областного бюджета в рамках регионального проекта "Комфортное Поморье", утвержденного постановлением Правительства Архангельской области от 10</w:t>
      </w:r>
      <w:r>
        <w:rPr>
          <w:szCs w:val="28"/>
        </w:rPr>
        <w:t xml:space="preserve"> октября </w:t>
      </w:r>
      <w:r w:rsidRPr="000B21C2">
        <w:rPr>
          <w:szCs w:val="28"/>
        </w:rPr>
        <w:t>2019</w:t>
      </w:r>
      <w:r>
        <w:rPr>
          <w:szCs w:val="28"/>
        </w:rPr>
        <w:t xml:space="preserve"> года</w:t>
      </w:r>
      <w:r w:rsidRPr="000B21C2">
        <w:rPr>
          <w:szCs w:val="28"/>
        </w:rPr>
        <w:t xml:space="preserve"> № 548-пп и пунктом 13 Положения о порядке выдвижения, внесения, обсуждения, рассмотрения инициативных проектов, </w:t>
      </w:r>
      <w:r w:rsidR="007C17C6">
        <w:rPr>
          <w:szCs w:val="28"/>
        </w:rPr>
        <w:br/>
      </w:r>
      <w:r w:rsidRPr="000B21C2">
        <w:rPr>
          <w:szCs w:val="28"/>
        </w:rPr>
        <w:t xml:space="preserve">а также проведения их конкурсного отбора на территории городского округа </w:t>
      </w:r>
      <w:r w:rsidRPr="007C17C6">
        <w:rPr>
          <w:spacing w:val="-4"/>
          <w:szCs w:val="28"/>
        </w:rPr>
        <w:t>"Город Архангельск", утвержденного решением Архангельской городской Думы</w:t>
      </w:r>
      <w:r w:rsidRPr="000B21C2">
        <w:rPr>
          <w:szCs w:val="28"/>
        </w:rPr>
        <w:t xml:space="preserve"> от 22</w:t>
      </w:r>
      <w:r>
        <w:rPr>
          <w:szCs w:val="28"/>
        </w:rPr>
        <w:t xml:space="preserve"> сентября </w:t>
      </w:r>
      <w:r w:rsidRPr="000B21C2">
        <w:rPr>
          <w:szCs w:val="28"/>
        </w:rPr>
        <w:t>2021</w:t>
      </w:r>
      <w:r>
        <w:rPr>
          <w:szCs w:val="28"/>
        </w:rPr>
        <w:t xml:space="preserve"> года</w:t>
      </w:r>
      <w:r w:rsidRPr="000B21C2">
        <w:rPr>
          <w:szCs w:val="28"/>
        </w:rPr>
        <w:t xml:space="preserve"> № 432:</w:t>
      </w:r>
    </w:p>
    <w:p w:rsidR="004921EC" w:rsidRPr="004502DC" w:rsidRDefault="004921EC" w:rsidP="004F2280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</w:p>
    <w:p w:rsidR="004F2280" w:rsidRDefault="004F2280" w:rsidP="007C17C6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 w:rsidRPr="004502DC">
        <w:rPr>
          <w:szCs w:val="28"/>
        </w:rPr>
        <w:t xml:space="preserve">1. </w:t>
      </w:r>
      <w:r w:rsidR="007C17C6">
        <w:rPr>
          <w:szCs w:val="28"/>
        </w:rPr>
        <w:tab/>
      </w:r>
      <w:r w:rsidRPr="00EE08DE">
        <w:rPr>
          <w:szCs w:val="28"/>
        </w:rPr>
        <w:t xml:space="preserve">Установить </w:t>
      </w:r>
      <w:r>
        <w:rPr>
          <w:szCs w:val="28"/>
        </w:rPr>
        <w:t>т</w:t>
      </w:r>
      <w:r w:rsidRPr="004502DC">
        <w:rPr>
          <w:szCs w:val="28"/>
        </w:rPr>
        <w:t>иповую форму договора о внесении в бюджет городского округа "Город Архангельск" инициативных платежей,</w:t>
      </w:r>
      <w:r>
        <w:rPr>
          <w:szCs w:val="28"/>
        </w:rPr>
        <w:t xml:space="preserve"> </w:t>
      </w:r>
      <w:r w:rsidRPr="004502DC">
        <w:rPr>
          <w:szCs w:val="28"/>
        </w:rPr>
        <w:t xml:space="preserve">предназначенных </w:t>
      </w:r>
      <w:r>
        <w:rPr>
          <w:szCs w:val="28"/>
        </w:rPr>
        <w:br/>
      </w:r>
      <w:r w:rsidRPr="004502DC">
        <w:rPr>
          <w:szCs w:val="28"/>
        </w:rPr>
        <w:t>для реализации инициативных проектов</w:t>
      </w:r>
      <w:r>
        <w:rPr>
          <w:szCs w:val="28"/>
        </w:rPr>
        <w:t xml:space="preserve"> </w:t>
      </w:r>
      <w:r w:rsidRPr="00950270">
        <w:rPr>
          <w:szCs w:val="28"/>
        </w:rPr>
        <w:t>на территории городского округа "Город Архангельск"</w:t>
      </w:r>
      <w:r>
        <w:rPr>
          <w:szCs w:val="28"/>
        </w:rPr>
        <w:t xml:space="preserve"> согласно приложению к настоящему постановлению.</w:t>
      </w:r>
    </w:p>
    <w:p w:rsidR="004F2280" w:rsidRDefault="004F2280" w:rsidP="007C17C6">
      <w:pPr>
        <w:tabs>
          <w:tab w:val="left" w:pos="1134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Pr="00B617A3">
        <w:rPr>
          <w:szCs w:val="28"/>
        </w:rPr>
        <w:t xml:space="preserve">. </w:t>
      </w:r>
      <w:r w:rsidR="007C17C6">
        <w:rPr>
          <w:szCs w:val="28"/>
        </w:rPr>
        <w:tab/>
      </w:r>
      <w:r w:rsidRPr="00B617A3">
        <w:rPr>
          <w:szCs w:val="28"/>
        </w:rPr>
        <w:t xml:space="preserve">Опубликовать постановление </w:t>
      </w:r>
      <w:r w:rsidRPr="003463A4">
        <w:rPr>
          <w:szCs w:val="28"/>
        </w:rPr>
        <w:t xml:space="preserve">в газете "Архангельск – Город воинской славы" </w:t>
      </w:r>
      <w:r>
        <w:rPr>
          <w:szCs w:val="28"/>
        </w:rPr>
        <w:t xml:space="preserve">и </w:t>
      </w:r>
      <w:r w:rsidRPr="00B617A3">
        <w:rPr>
          <w:szCs w:val="28"/>
        </w:rPr>
        <w:t>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D3150" w:rsidRPr="004921EC" w:rsidRDefault="002D3150" w:rsidP="00242516">
      <w:pPr>
        <w:tabs>
          <w:tab w:val="left" w:pos="0"/>
        </w:tabs>
        <w:ind w:firstLine="567"/>
        <w:jc w:val="both"/>
        <w:rPr>
          <w:snapToGrid w:val="0"/>
          <w:color w:val="000000" w:themeColor="text1"/>
          <w:sz w:val="84"/>
          <w:szCs w:val="84"/>
        </w:rPr>
      </w:pPr>
    </w:p>
    <w:p w:rsidR="00D21F9C" w:rsidRPr="004B15CD" w:rsidRDefault="00095188" w:rsidP="00242516">
      <w:pPr>
        <w:tabs>
          <w:tab w:val="right" w:pos="9639"/>
        </w:tabs>
        <w:rPr>
          <w:color w:val="000000" w:themeColor="text1"/>
          <w:sz w:val="20"/>
        </w:rPr>
      </w:pPr>
      <w:r w:rsidRPr="004B15CD">
        <w:rPr>
          <w:b/>
          <w:color w:val="000000" w:themeColor="text1"/>
        </w:rPr>
        <w:t>Глава городского округа</w:t>
      </w:r>
      <w:r w:rsidRPr="004B15CD">
        <w:rPr>
          <w:b/>
          <w:color w:val="000000" w:themeColor="text1"/>
        </w:rPr>
        <w:br/>
        <w:t>"Город Архангельск"</w:t>
      </w:r>
      <w:r w:rsidRPr="004B15CD">
        <w:rPr>
          <w:b/>
          <w:color w:val="000000" w:themeColor="text1"/>
        </w:rPr>
        <w:tab/>
        <w:t>Д.А. Морев</w:t>
      </w:r>
    </w:p>
    <w:p w:rsidR="0053798C" w:rsidRDefault="0053798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562A8B" w:rsidRPr="004B15CD" w:rsidRDefault="009C086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  <w:r w:rsidRPr="004B15CD">
        <w:rPr>
          <w:color w:val="000000" w:themeColor="text1"/>
          <w:sz w:val="20"/>
          <w:szCs w:val="16"/>
        </w:rPr>
        <w:t>0</w:t>
      </w:r>
      <w:r w:rsidR="0052109D">
        <w:rPr>
          <w:color w:val="000000" w:themeColor="text1"/>
          <w:sz w:val="20"/>
          <w:szCs w:val="16"/>
        </w:rPr>
        <w:t>9</w:t>
      </w:r>
      <w:r w:rsidR="004921EC">
        <w:rPr>
          <w:color w:val="000000" w:themeColor="text1"/>
          <w:sz w:val="20"/>
          <w:szCs w:val="16"/>
        </w:rPr>
        <w:t>д</w:t>
      </w:r>
      <w:r w:rsidRPr="004B15CD">
        <w:rPr>
          <w:color w:val="000000" w:themeColor="text1"/>
          <w:sz w:val="20"/>
          <w:szCs w:val="16"/>
        </w:rPr>
        <w:t>.09</w:t>
      </w:r>
    </w:p>
    <w:sectPr w:rsidR="00562A8B" w:rsidRPr="004B15CD" w:rsidSect="0053798C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8D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373F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22E4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1EC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80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7C6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58D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37F72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79C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08DE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C39E8-8B3D-4BF3-BFCA-4B3F1716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2026-09-09T05:48:00Z</dcterms:created>
  <dcterms:modified xsi:type="dcterms:W3CDTF">2026-09-09T05:48:00Z</dcterms:modified>
</cp:coreProperties>
</file>